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7E9532" w14:textId="77777777" w:rsidR="00475D78" w:rsidRPr="0040048C" w:rsidRDefault="00475D78" w:rsidP="00475D78">
      <w:pPr>
        <w:spacing w:after="0" w:line="240" w:lineRule="auto"/>
        <w:jc w:val="center"/>
        <w:rPr>
          <w:b/>
          <w:bCs/>
          <w:sz w:val="28"/>
          <w:szCs w:val="28"/>
        </w:rPr>
      </w:pPr>
      <w:r w:rsidRPr="0040048C">
        <w:rPr>
          <w:b/>
          <w:bCs/>
          <w:sz w:val="28"/>
          <w:szCs w:val="28"/>
        </w:rPr>
        <w:t>BRANKA PANIC – BIO</w:t>
      </w:r>
    </w:p>
    <w:p w14:paraId="5ED9C492" w14:textId="211782CA" w:rsidR="00475D78" w:rsidRPr="00363A9B" w:rsidRDefault="00363A9B" w:rsidP="00363A9B">
      <w:pPr>
        <w:jc w:val="center"/>
        <w:rPr>
          <w:sz w:val="28"/>
          <w:szCs w:val="28"/>
        </w:rPr>
      </w:pPr>
      <w:r w:rsidRPr="00363A9B">
        <w:rPr>
          <w:sz w:val="28"/>
          <w:szCs w:val="28"/>
        </w:rPr>
        <w:t>2026</w:t>
      </w:r>
    </w:p>
    <w:p w14:paraId="6357038E" w14:textId="77777777" w:rsidR="00475D78" w:rsidRDefault="00475D78" w:rsidP="00475D78">
      <w:pPr>
        <w:rPr>
          <w:rFonts w:ascii="Segoe UI" w:hAnsi="Segoe UI" w:cs="Segoe UI"/>
          <w:sz w:val="21"/>
          <w:szCs w:val="21"/>
          <w:shd w:val="clear" w:color="auto" w:fill="FFFFFF"/>
        </w:rPr>
      </w:pPr>
    </w:p>
    <w:p w14:paraId="1C305BB8" w14:textId="16B95270" w:rsidR="00475D78" w:rsidRPr="008F051F" w:rsidRDefault="001B6895" w:rsidP="00475D78">
      <w:pPr>
        <w:pBdr>
          <w:bottom w:val="single" w:sz="4" w:space="1" w:color="auto"/>
        </w:pBdr>
        <w:rPr>
          <w:rFonts w:cstheme="minorHAnsi"/>
          <w:b/>
          <w:bCs/>
          <w:shd w:val="clear" w:color="auto" w:fill="FFFFFF"/>
        </w:rPr>
      </w:pPr>
      <w:r>
        <w:rPr>
          <w:rFonts w:cstheme="minorHAnsi"/>
          <w:b/>
          <w:bCs/>
          <w:shd w:val="clear" w:color="auto" w:fill="FFFFFF"/>
        </w:rPr>
        <w:t>(</w:t>
      </w:r>
      <w:r w:rsidR="00CA3834">
        <w:rPr>
          <w:rFonts w:cstheme="minorHAnsi"/>
          <w:b/>
          <w:bCs/>
          <w:shd w:val="clear" w:color="auto" w:fill="FFFFFF"/>
        </w:rPr>
        <w:t>400</w:t>
      </w:r>
      <w:r w:rsidR="008F39CA">
        <w:rPr>
          <w:rFonts w:cstheme="minorHAnsi"/>
          <w:b/>
          <w:bCs/>
          <w:shd w:val="clear" w:color="auto" w:fill="FFFFFF"/>
        </w:rPr>
        <w:t>-</w:t>
      </w:r>
      <w:r w:rsidR="00CA3834">
        <w:rPr>
          <w:rFonts w:cstheme="minorHAnsi"/>
          <w:b/>
          <w:bCs/>
          <w:shd w:val="clear" w:color="auto" w:fill="FFFFFF"/>
        </w:rPr>
        <w:t>45</w:t>
      </w:r>
      <w:r w:rsidR="008F39CA">
        <w:rPr>
          <w:rFonts w:cstheme="minorHAnsi"/>
          <w:b/>
          <w:bCs/>
          <w:shd w:val="clear" w:color="auto" w:fill="FFFFFF"/>
        </w:rPr>
        <w:t>0</w:t>
      </w:r>
      <w:r>
        <w:rPr>
          <w:rFonts w:cstheme="minorHAnsi"/>
          <w:b/>
          <w:bCs/>
          <w:shd w:val="clear" w:color="auto" w:fill="FFFFFF"/>
        </w:rPr>
        <w:t xml:space="preserve"> words)</w:t>
      </w:r>
    </w:p>
    <w:p w14:paraId="063B625C" w14:textId="77777777" w:rsidR="00475D78" w:rsidRDefault="00475D78" w:rsidP="00475D78">
      <w:pPr>
        <w:rPr>
          <w:rFonts w:cstheme="minorHAnsi"/>
          <w:shd w:val="clear" w:color="auto" w:fill="FFFFFF"/>
        </w:rPr>
      </w:pPr>
      <w:r w:rsidRPr="008F051F">
        <w:rPr>
          <w:rFonts w:cstheme="minorHAnsi"/>
          <w:b/>
          <w:bCs/>
          <w:shd w:val="clear" w:color="auto" w:fill="FFFFFF"/>
        </w:rPr>
        <w:t>Branka Panic</w:t>
      </w:r>
      <w:r>
        <w:rPr>
          <w:rFonts w:cstheme="minorHAnsi"/>
          <w:shd w:val="clear" w:color="auto" w:fill="FFFFFF"/>
        </w:rPr>
        <w:t xml:space="preserve">, Founding Director, AI for Peace </w:t>
      </w:r>
    </w:p>
    <w:p w14:paraId="3A8E05CD" w14:textId="77777777" w:rsidR="00CA3834" w:rsidRPr="00CA3834" w:rsidRDefault="00CA3834" w:rsidP="00CA3834">
      <w:pPr>
        <w:rPr>
          <w:bCs/>
        </w:rPr>
      </w:pPr>
      <w:r w:rsidRPr="00CA3834">
        <w:rPr>
          <w:b/>
        </w:rPr>
        <w:t>Branka Panic</w:t>
      </w:r>
      <w:r w:rsidRPr="00CA3834">
        <w:rPr>
          <w:bCs/>
        </w:rPr>
        <w:t xml:space="preserve"> is the Founding Director of </w:t>
      </w:r>
      <w:r w:rsidRPr="00CA3834">
        <w:rPr>
          <w:b/>
        </w:rPr>
        <w:t>AI for Peace</w:t>
      </w:r>
      <w:r w:rsidRPr="00CA3834">
        <w:rPr>
          <w:bCs/>
        </w:rPr>
        <w:t>, a US-based think tank ensuring that artificial intelligence benefits peace, security, and sustainable development, and where diverse voices shape the development of AI and related technologies.</w:t>
      </w:r>
    </w:p>
    <w:p w14:paraId="75816F5F" w14:textId="27EB1B86" w:rsidR="00CA3834" w:rsidRPr="00CA3834" w:rsidRDefault="00CA3834" w:rsidP="00CA3834">
      <w:pPr>
        <w:rPr>
          <w:bCs/>
        </w:rPr>
      </w:pPr>
      <w:r w:rsidRPr="00CA3834">
        <w:rPr>
          <w:bCs/>
        </w:rPr>
        <w:t xml:space="preserve">Branka is a Non-Resident Fellow at the </w:t>
      </w:r>
      <w:r w:rsidRPr="00CA3834">
        <w:rPr>
          <w:b/>
        </w:rPr>
        <w:t>Center on International Cooperation at New York University,</w:t>
      </w:r>
      <w:r w:rsidRPr="00CA3834">
        <w:rPr>
          <w:bCs/>
        </w:rPr>
        <w:t xml:space="preserve"> where she researches data-driven approaches to conflict prevention and peacebuilding, and hosts the "</w:t>
      </w:r>
      <w:r w:rsidRPr="00CA3834">
        <w:rPr>
          <w:b/>
        </w:rPr>
        <w:t>Data for Peace</w:t>
      </w:r>
      <w:r w:rsidRPr="00CA3834">
        <w:rPr>
          <w:bCs/>
        </w:rPr>
        <w:t xml:space="preserve">" online series. She serves as </w:t>
      </w:r>
      <w:r w:rsidRPr="00CA3834">
        <w:rPr>
          <w:b/>
        </w:rPr>
        <w:t>Senior Advisor on AI to the German Federal Foreign Office</w:t>
      </w:r>
      <w:r w:rsidRPr="00CA3834">
        <w:rPr>
          <w:bCs/>
        </w:rPr>
        <w:t xml:space="preserve">, a </w:t>
      </w:r>
      <w:r w:rsidRPr="00CA3834">
        <w:rPr>
          <w:b/>
        </w:rPr>
        <w:t>Stimson-Microsoft Responsible AI Fellow</w:t>
      </w:r>
      <w:r w:rsidRPr="00CA3834">
        <w:rPr>
          <w:bCs/>
        </w:rPr>
        <w:t xml:space="preserve">, a member of </w:t>
      </w:r>
      <w:r w:rsidRPr="00CA3834">
        <w:rPr>
          <w:b/>
        </w:rPr>
        <w:t>UNESCO's Women4Ethical AI,</w:t>
      </w:r>
      <w:r w:rsidRPr="00CA3834">
        <w:rPr>
          <w:bCs/>
        </w:rPr>
        <w:t xml:space="preserve"> and a member of the </w:t>
      </w:r>
      <w:r w:rsidRPr="00CA3834">
        <w:rPr>
          <w:b/>
        </w:rPr>
        <w:t>IEEE Global Initiative on Ethics of Autonomous and Intelligent Systems</w:t>
      </w:r>
      <w:r w:rsidRPr="00CA3834">
        <w:rPr>
          <w:bCs/>
        </w:rPr>
        <w:t xml:space="preserve">. A passionate advocate for positive peace with 15 years of global experience across the humanitarian, peace, and development fields, she focuses on the benefits, risks, and ethical implications of emerging </w:t>
      </w:r>
      <w:r>
        <w:rPr>
          <w:bCs/>
        </w:rPr>
        <w:t xml:space="preserve">and frontier </w:t>
      </w:r>
      <w:r w:rsidRPr="00CA3834">
        <w:rPr>
          <w:bCs/>
        </w:rPr>
        <w:t xml:space="preserve">technologies. Her contributions have been recognized internationally, including her selection as one of the </w:t>
      </w:r>
      <w:r w:rsidRPr="00CA3834">
        <w:rPr>
          <w:b/>
        </w:rPr>
        <w:t>100 Brilliant Women in AI Ethics</w:t>
      </w:r>
      <w:r w:rsidRPr="00CA3834">
        <w:rPr>
          <w:bCs/>
        </w:rPr>
        <w:t xml:space="preserve"> (2022) and as the winner of the "</w:t>
      </w:r>
      <w:r w:rsidRPr="00CA3834">
        <w:rPr>
          <w:b/>
        </w:rPr>
        <w:t>She Shapes AI 2024/25</w:t>
      </w:r>
      <w:r w:rsidRPr="00CA3834">
        <w:rPr>
          <w:bCs/>
        </w:rPr>
        <w:t>" award in the AI and Peace category.</w:t>
      </w:r>
    </w:p>
    <w:p w14:paraId="019A90EB" w14:textId="279356E4" w:rsidR="00CA3834" w:rsidRPr="00CA3834" w:rsidRDefault="00CA3834" w:rsidP="00CA3834">
      <w:pPr>
        <w:rPr>
          <w:bCs/>
        </w:rPr>
      </w:pPr>
      <w:r w:rsidRPr="00CA3834">
        <w:rPr>
          <w:bCs/>
        </w:rPr>
        <w:t>A</w:t>
      </w:r>
      <w:r>
        <w:rPr>
          <w:bCs/>
        </w:rPr>
        <w:t xml:space="preserve">s an </w:t>
      </w:r>
      <w:r w:rsidRPr="00CA3834">
        <w:rPr>
          <w:bCs/>
        </w:rPr>
        <w:t>educator and keynote speaker, Branka has served as V</w:t>
      </w:r>
      <w:r w:rsidRPr="00CA3834">
        <w:rPr>
          <w:b/>
        </w:rPr>
        <w:t>isiting Professor at the University of North Carolina</w:t>
      </w:r>
      <w:r w:rsidRPr="00CA3834">
        <w:rPr>
          <w:bCs/>
        </w:rPr>
        <w:t xml:space="preserve">, teaching in the </w:t>
      </w:r>
      <w:r w:rsidRPr="00CA3834">
        <w:rPr>
          <w:b/>
        </w:rPr>
        <w:t>Conflict Transformation</w:t>
      </w:r>
      <w:r w:rsidRPr="00CA3834">
        <w:rPr>
          <w:bCs/>
        </w:rPr>
        <w:t xml:space="preserve"> master's program, and as a </w:t>
      </w:r>
      <w:r>
        <w:rPr>
          <w:bCs/>
        </w:rPr>
        <w:t xml:space="preserve">guest speaker </w:t>
      </w:r>
      <w:r w:rsidRPr="00CA3834">
        <w:rPr>
          <w:bCs/>
        </w:rPr>
        <w:t xml:space="preserve">at </w:t>
      </w:r>
      <w:r w:rsidRPr="00CA3834">
        <w:rPr>
          <w:b/>
        </w:rPr>
        <w:t>Yale University and George Mason University.</w:t>
      </w:r>
      <w:r w:rsidRPr="00CA3834">
        <w:rPr>
          <w:bCs/>
        </w:rPr>
        <w:t xml:space="preserve"> She regularly addresses leading global audiences across the </w:t>
      </w:r>
      <w:r w:rsidRPr="00CA3834">
        <w:rPr>
          <w:b/>
        </w:rPr>
        <w:t>United Nations system</w:t>
      </w:r>
      <w:r w:rsidRPr="00CA3834">
        <w:rPr>
          <w:bCs/>
        </w:rPr>
        <w:t xml:space="preserve">, including UN Hands-On AI Days, UN Peacekeeping, UNESCO, UNICRI, and the </w:t>
      </w:r>
      <w:proofErr w:type="spellStart"/>
      <w:r w:rsidRPr="00CA3834">
        <w:rPr>
          <w:bCs/>
        </w:rPr>
        <w:t>UPeace</w:t>
      </w:r>
      <w:proofErr w:type="spellEnd"/>
      <w:r w:rsidRPr="00CA3834">
        <w:rPr>
          <w:bCs/>
        </w:rPr>
        <w:t xml:space="preserve">; </w:t>
      </w:r>
      <w:r w:rsidRPr="00CA3834">
        <w:rPr>
          <w:b/>
        </w:rPr>
        <w:t>academic and policy institutions</w:t>
      </w:r>
      <w:r w:rsidRPr="00CA3834">
        <w:rPr>
          <w:bCs/>
        </w:rPr>
        <w:t xml:space="preserve"> such as the Harvard Humanitarian Initiative, the US Institute of Peace, and the Oslo Peace Research Institute's AI Days; and civil society and multi-stakeholder forums including Geneva Peace Week, </w:t>
      </w:r>
      <w:proofErr w:type="spellStart"/>
      <w:r w:rsidRPr="00CA3834">
        <w:rPr>
          <w:bCs/>
        </w:rPr>
        <w:t>RightsCon</w:t>
      </w:r>
      <w:proofErr w:type="spellEnd"/>
      <w:r w:rsidRPr="00CA3834">
        <w:rPr>
          <w:bCs/>
        </w:rPr>
        <w:t xml:space="preserve">, Build Peace, Basel Peace Forum, </w:t>
      </w:r>
      <w:proofErr w:type="spellStart"/>
      <w:r w:rsidRPr="00CA3834">
        <w:rPr>
          <w:bCs/>
        </w:rPr>
        <w:t>MozFest</w:t>
      </w:r>
      <w:proofErr w:type="spellEnd"/>
      <w:r w:rsidRPr="00CA3834">
        <w:rPr>
          <w:bCs/>
        </w:rPr>
        <w:t>, the World Ethical Data Forum, GIZ Future Forum, and the Future Summit.</w:t>
      </w:r>
    </w:p>
    <w:p w14:paraId="319B28F2" w14:textId="34FA8BBA" w:rsidR="00475D78" w:rsidRPr="00CA3834" w:rsidRDefault="00CA3834" w:rsidP="00CA3834">
      <w:pPr>
        <w:rPr>
          <w:bCs/>
        </w:rPr>
      </w:pPr>
      <w:r w:rsidRPr="00CA3834">
        <w:rPr>
          <w:bCs/>
        </w:rPr>
        <w:t xml:space="preserve">Branka is co-author of </w:t>
      </w:r>
      <w:r w:rsidRPr="00CA3834">
        <w:rPr>
          <w:b/>
          <w:i/>
          <w:iCs/>
        </w:rPr>
        <w:t>AI for Peace</w:t>
      </w:r>
      <w:r w:rsidRPr="00CA3834">
        <w:rPr>
          <w:bCs/>
        </w:rPr>
        <w:t xml:space="preserve"> (Routledge, 2024), a foundational book on how artificial intelligence can be harnessed to prevent conflict and build peace. She is the author of </w:t>
      </w:r>
      <w:r w:rsidRPr="00CA3834">
        <w:rPr>
          <w:b/>
          <w:i/>
          <w:iCs/>
        </w:rPr>
        <w:t>Foreign Policy at the AI Frontier: How AI is Reshaping Progress, Power, and Peace</w:t>
      </w:r>
      <w:r w:rsidRPr="00CA3834">
        <w:rPr>
          <w:bCs/>
        </w:rPr>
        <w:t xml:space="preserve"> (Routledge, 2026), a comprehensive guide for diplomats who want to harness AI as both a subject of policy and a tool for advancing diplomacy, development, and peace.</w:t>
      </w:r>
      <w:r>
        <w:rPr>
          <w:bCs/>
        </w:rPr>
        <w:t xml:space="preserve"> </w:t>
      </w:r>
      <w:r w:rsidRPr="00CA3834">
        <w:rPr>
          <w:bCs/>
        </w:rPr>
        <w:t xml:space="preserve">She holds an M.A. in International Development Policy from </w:t>
      </w:r>
      <w:r w:rsidRPr="00CA3834">
        <w:rPr>
          <w:b/>
        </w:rPr>
        <w:t xml:space="preserve">Duke University's Sanford School of Public Policy </w:t>
      </w:r>
      <w:r w:rsidRPr="00CA3834">
        <w:rPr>
          <w:bCs/>
        </w:rPr>
        <w:t xml:space="preserve">and an M.S. in International Security from the </w:t>
      </w:r>
      <w:r w:rsidRPr="00CA3834">
        <w:rPr>
          <w:b/>
        </w:rPr>
        <w:t>University of Belgrade.</w:t>
      </w:r>
      <w:r w:rsidRPr="00CA3834">
        <w:rPr>
          <w:bCs/>
        </w:rPr>
        <w:t xml:space="preserve"> She is a Rotary Peace Fellow Alumna, </w:t>
      </w:r>
      <w:r>
        <w:rPr>
          <w:bCs/>
        </w:rPr>
        <w:t xml:space="preserve">Rotary Founding Member at Global Partners in Peace Club, </w:t>
      </w:r>
      <w:r w:rsidRPr="00CA3834">
        <w:rPr>
          <w:bCs/>
        </w:rPr>
        <w:t>Paul Harris Fellow, and Ambassador at the Institute for Economics and Peace.</w:t>
      </w:r>
    </w:p>
    <w:p w14:paraId="2FF5856A" w14:textId="78137A36" w:rsidR="00B67D54" w:rsidRDefault="00B67D54"/>
    <w:p w14:paraId="57504EE0" w14:textId="77777777" w:rsidR="00363A9B" w:rsidRDefault="00363A9B" w:rsidP="00363A9B">
      <w:pPr>
        <w:pBdr>
          <w:bottom w:val="single" w:sz="4" w:space="1" w:color="auto"/>
        </w:pBdr>
        <w:rPr>
          <w:rFonts w:cstheme="minorHAnsi"/>
          <w:b/>
          <w:bCs/>
          <w:shd w:val="clear" w:color="auto" w:fill="FFFFFF"/>
        </w:rPr>
      </w:pPr>
    </w:p>
    <w:p w14:paraId="6B9EE84F" w14:textId="77777777" w:rsidR="00363A9B" w:rsidRDefault="00363A9B" w:rsidP="00363A9B">
      <w:pPr>
        <w:pBdr>
          <w:bottom w:val="single" w:sz="4" w:space="1" w:color="auto"/>
        </w:pBdr>
        <w:rPr>
          <w:rFonts w:cstheme="minorHAnsi"/>
          <w:b/>
          <w:bCs/>
          <w:shd w:val="clear" w:color="auto" w:fill="FFFFFF"/>
        </w:rPr>
      </w:pPr>
    </w:p>
    <w:p w14:paraId="036BB28E" w14:textId="3EEED645" w:rsidR="00363A9B" w:rsidRPr="008F051F" w:rsidRDefault="00363A9B" w:rsidP="00363A9B">
      <w:pPr>
        <w:pBdr>
          <w:bottom w:val="single" w:sz="4" w:space="1" w:color="auto"/>
        </w:pBdr>
        <w:rPr>
          <w:rFonts w:cstheme="minorHAnsi"/>
          <w:b/>
          <w:bCs/>
          <w:shd w:val="clear" w:color="auto" w:fill="FFFFFF"/>
        </w:rPr>
      </w:pPr>
      <w:r>
        <w:rPr>
          <w:rFonts w:cstheme="minorHAnsi"/>
          <w:b/>
          <w:bCs/>
          <w:shd w:val="clear" w:color="auto" w:fill="FFFFFF"/>
        </w:rPr>
        <w:t>(</w:t>
      </w:r>
      <w:r>
        <w:rPr>
          <w:rFonts w:cstheme="minorHAnsi"/>
          <w:b/>
          <w:bCs/>
          <w:shd w:val="clear" w:color="auto" w:fill="FFFFFF"/>
        </w:rPr>
        <w:t>2</w:t>
      </w:r>
      <w:r>
        <w:rPr>
          <w:rFonts w:cstheme="minorHAnsi"/>
          <w:b/>
          <w:bCs/>
          <w:shd w:val="clear" w:color="auto" w:fill="FFFFFF"/>
        </w:rPr>
        <w:t>00-</w:t>
      </w:r>
      <w:r>
        <w:rPr>
          <w:rFonts w:cstheme="minorHAnsi"/>
          <w:b/>
          <w:bCs/>
          <w:shd w:val="clear" w:color="auto" w:fill="FFFFFF"/>
        </w:rPr>
        <w:t>2</w:t>
      </w:r>
      <w:r>
        <w:rPr>
          <w:rFonts w:cstheme="minorHAnsi"/>
          <w:b/>
          <w:bCs/>
          <w:shd w:val="clear" w:color="auto" w:fill="FFFFFF"/>
        </w:rPr>
        <w:t>50 words)</w:t>
      </w:r>
    </w:p>
    <w:p w14:paraId="71BD4A82" w14:textId="77777777" w:rsidR="00363A9B" w:rsidRDefault="00363A9B" w:rsidP="00363A9B">
      <w:r w:rsidRPr="00363A9B">
        <w:rPr>
          <w:b/>
          <w:bCs/>
        </w:rPr>
        <w:lastRenderedPageBreak/>
        <w:t>Branka Panic</w:t>
      </w:r>
      <w:r>
        <w:t xml:space="preserve"> is the Founding Director of AI for Peace, a US-based think tank ensuring that artificial intelligence benefits peace, security, and sustainable development, and where diverse voices shape the development of AI and related technologies. She is a Non-Resident Fellow at the </w:t>
      </w:r>
      <w:r w:rsidRPr="00363A9B">
        <w:rPr>
          <w:b/>
          <w:bCs/>
        </w:rPr>
        <w:t>NYU Center on International Cooperation</w:t>
      </w:r>
      <w:r>
        <w:t xml:space="preserve">, where she researches data-driven approaches to conflict prevention and peacebuilding and hosts the "Data for Peace" online series. She serves as </w:t>
      </w:r>
      <w:r w:rsidRPr="00363A9B">
        <w:rPr>
          <w:b/>
          <w:bCs/>
        </w:rPr>
        <w:t>Senior Advisor on AI to the German Federal Foreign Office</w:t>
      </w:r>
      <w:r>
        <w:t xml:space="preserve">, a </w:t>
      </w:r>
      <w:r w:rsidRPr="00363A9B">
        <w:rPr>
          <w:b/>
          <w:bCs/>
        </w:rPr>
        <w:t>Stimson-Microsoft Responsible AI Fellow</w:t>
      </w:r>
      <w:r>
        <w:t xml:space="preserve">, a member of </w:t>
      </w:r>
      <w:r w:rsidRPr="00363A9B">
        <w:rPr>
          <w:b/>
          <w:bCs/>
        </w:rPr>
        <w:t>UNESCO's Women4Ethical AI</w:t>
      </w:r>
      <w:r>
        <w:t>, and a member of the IEEE Global Initiative on Ethics of Autonomous and Intelligent Systems.</w:t>
      </w:r>
    </w:p>
    <w:p w14:paraId="05E045D5" w14:textId="301B5521" w:rsidR="00363A9B" w:rsidRDefault="00363A9B" w:rsidP="00363A9B">
      <w:r>
        <w:t xml:space="preserve">With 15 years of global experience across the humanitarian, peace, and development fields, Branka focuses on the benefits, risks, and ethical implications of emerging and frontier technologies. She has been named one of the </w:t>
      </w:r>
      <w:r w:rsidRPr="00363A9B">
        <w:rPr>
          <w:b/>
          <w:bCs/>
        </w:rPr>
        <w:t>100 Brilliant Women in AI Ethics</w:t>
      </w:r>
      <w:r>
        <w:t xml:space="preserve"> (2022) and won the </w:t>
      </w:r>
      <w:r w:rsidRPr="00363A9B">
        <w:rPr>
          <w:b/>
          <w:bCs/>
        </w:rPr>
        <w:t xml:space="preserve">She Shapes AI 2024/25 award </w:t>
      </w:r>
      <w:r>
        <w:t>in the AI and Peace category. A</w:t>
      </w:r>
      <w:r>
        <w:t xml:space="preserve">s an </w:t>
      </w:r>
      <w:r>
        <w:t xml:space="preserve">educator and keynote speaker, she has served as Visiting Professor at the University of North Carolina in the Conflict Transformation master's program and regularly addresses leading audiences across the UN system, academia, and civil society — from UNESCO, UN Peacekeeping, and the Harvard Humanitarian Initiative to Geneva Peace Week, </w:t>
      </w:r>
      <w:proofErr w:type="spellStart"/>
      <w:r>
        <w:t>RightsCon</w:t>
      </w:r>
      <w:proofErr w:type="spellEnd"/>
      <w:r>
        <w:t>, and the Basel Peace Forum.</w:t>
      </w:r>
    </w:p>
    <w:p w14:paraId="748091F1" w14:textId="0F7E134E" w:rsidR="00363A9B" w:rsidRDefault="00363A9B" w:rsidP="00363A9B">
      <w:r>
        <w:t xml:space="preserve">Branka is co-author of </w:t>
      </w:r>
      <w:r w:rsidRPr="00363A9B">
        <w:rPr>
          <w:b/>
          <w:bCs/>
          <w:i/>
          <w:iCs/>
        </w:rPr>
        <w:t xml:space="preserve">AI for Peace </w:t>
      </w:r>
      <w:r>
        <w:t xml:space="preserve">(Routledge, 2024) and author of </w:t>
      </w:r>
      <w:r w:rsidRPr="00363A9B">
        <w:rPr>
          <w:b/>
          <w:bCs/>
          <w:i/>
          <w:iCs/>
        </w:rPr>
        <w:t>Foreign Policy at the AI Frontier: How AI is Reshaping Progress, Power, and Peace</w:t>
      </w:r>
      <w:r>
        <w:t xml:space="preserve"> (Routledge, 2026), a comprehensive guide for diplomats navigating AI as both a subject of policy and a tool for advancing diplomacy</w:t>
      </w:r>
      <w:r>
        <w:t xml:space="preserve"> </w:t>
      </w:r>
      <w:r>
        <w:t>and peace. She holds an M.A. from Duke University's Sanford School of Public Policy and an M.S. in International Security from the University of Belgrade.</w:t>
      </w:r>
    </w:p>
    <w:p w14:paraId="7AD81516" w14:textId="77777777" w:rsidR="00363A9B" w:rsidRDefault="00363A9B" w:rsidP="00363A9B"/>
    <w:p w14:paraId="31B4749F" w14:textId="7C1856AC" w:rsidR="00363A9B" w:rsidRPr="008F051F" w:rsidRDefault="00363A9B" w:rsidP="00363A9B">
      <w:pPr>
        <w:pBdr>
          <w:bottom w:val="single" w:sz="4" w:space="1" w:color="auto"/>
        </w:pBdr>
        <w:rPr>
          <w:rFonts w:cstheme="minorHAnsi"/>
          <w:b/>
          <w:bCs/>
          <w:shd w:val="clear" w:color="auto" w:fill="FFFFFF"/>
        </w:rPr>
      </w:pPr>
      <w:r>
        <w:rPr>
          <w:rFonts w:cstheme="minorHAnsi"/>
          <w:b/>
          <w:bCs/>
          <w:shd w:val="clear" w:color="auto" w:fill="FFFFFF"/>
        </w:rPr>
        <w:t>(50 words)</w:t>
      </w:r>
    </w:p>
    <w:p w14:paraId="7B6D8679" w14:textId="71D4AB88" w:rsidR="00363A9B" w:rsidRDefault="00363A9B" w:rsidP="00363A9B">
      <w:r w:rsidRPr="00363A9B">
        <w:rPr>
          <w:b/>
          <w:bCs/>
        </w:rPr>
        <w:t>Branka Panic</w:t>
      </w:r>
      <w:r w:rsidRPr="00363A9B">
        <w:t xml:space="preserve"> is Founding Director of AI for Peace</w:t>
      </w:r>
      <w:r w:rsidR="004B4D3B">
        <w:t xml:space="preserve">, </w:t>
      </w:r>
      <w:r w:rsidRPr="00363A9B">
        <w:t>and a Non-Resident Fellow at the</w:t>
      </w:r>
      <w:r w:rsidR="004B4D3B">
        <w:t xml:space="preserve"> New York University, and </w:t>
      </w:r>
      <w:r w:rsidR="004B4D3B">
        <w:t>TEDx speaker</w:t>
      </w:r>
      <w:r w:rsidR="004B4D3B">
        <w:t xml:space="preserve"> on AI and peace</w:t>
      </w:r>
      <w:r w:rsidRPr="00363A9B">
        <w:t xml:space="preserve">. Named one of the 100 Brilliant Women in AI Ethics and a She Shapes AI 2024/25 winner, she is author of </w:t>
      </w:r>
      <w:r w:rsidRPr="00363A9B">
        <w:rPr>
          <w:i/>
          <w:iCs/>
        </w:rPr>
        <w:t>Foreign Policy at the AI Frontier</w:t>
      </w:r>
      <w:r w:rsidRPr="00363A9B">
        <w:t xml:space="preserve"> (Routledge, 2026) and co-author of </w:t>
      </w:r>
      <w:r w:rsidRPr="004B4D3B">
        <w:rPr>
          <w:i/>
          <w:iCs/>
        </w:rPr>
        <w:t>AI for Peace</w:t>
      </w:r>
      <w:r w:rsidRPr="00363A9B">
        <w:t xml:space="preserve"> (Routledge, 2024).</w:t>
      </w:r>
    </w:p>
    <w:sectPr w:rsidR="00363A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D78"/>
    <w:rsid w:val="001B6895"/>
    <w:rsid w:val="00224030"/>
    <w:rsid w:val="002601B6"/>
    <w:rsid w:val="0034724B"/>
    <w:rsid w:val="00363A9B"/>
    <w:rsid w:val="00475D78"/>
    <w:rsid w:val="004940CB"/>
    <w:rsid w:val="004B4D3B"/>
    <w:rsid w:val="005506BC"/>
    <w:rsid w:val="00656FAA"/>
    <w:rsid w:val="0069118A"/>
    <w:rsid w:val="007A2365"/>
    <w:rsid w:val="00831E25"/>
    <w:rsid w:val="0085440E"/>
    <w:rsid w:val="008F39CA"/>
    <w:rsid w:val="009166DD"/>
    <w:rsid w:val="00B46B28"/>
    <w:rsid w:val="00B67D54"/>
    <w:rsid w:val="00BE302A"/>
    <w:rsid w:val="00CA3834"/>
    <w:rsid w:val="00CA6B19"/>
    <w:rsid w:val="00DB22F6"/>
    <w:rsid w:val="00F26545"/>
    <w:rsid w:val="00F36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4E234B"/>
  <w15:chartTrackingRefBased/>
  <w15:docId w15:val="{49721706-2C43-0B48-9F40-C1B52D22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D78"/>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6B28"/>
    <w:rPr>
      <w:color w:val="0563C1" w:themeColor="hyperlink"/>
      <w:u w:val="single"/>
    </w:rPr>
  </w:style>
  <w:style w:type="character" w:styleId="UnresolvedMention">
    <w:name w:val="Unresolved Mention"/>
    <w:basedOn w:val="DefaultParagraphFont"/>
    <w:uiPriority w:val="99"/>
    <w:semiHidden/>
    <w:unhideWhenUsed/>
    <w:rsid w:val="00B46B28"/>
    <w:rPr>
      <w:color w:val="605E5C"/>
      <w:shd w:val="clear" w:color="auto" w:fill="E1DFDD"/>
    </w:rPr>
  </w:style>
  <w:style w:type="paragraph" w:styleId="NormalWeb">
    <w:name w:val="Normal (Web)"/>
    <w:basedOn w:val="Normal"/>
    <w:uiPriority w:val="99"/>
    <w:semiHidden/>
    <w:unhideWhenUsed/>
    <w:rsid w:val="00B46B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3082124">
      <w:bodyDiv w:val="1"/>
      <w:marLeft w:val="0"/>
      <w:marRight w:val="0"/>
      <w:marTop w:val="0"/>
      <w:marBottom w:val="0"/>
      <w:divBdr>
        <w:top w:val="none" w:sz="0" w:space="0" w:color="auto"/>
        <w:left w:val="none" w:sz="0" w:space="0" w:color="auto"/>
        <w:bottom w:val="none" w:sz="0" w:space="0" w:color="auto"/>
        <w:right w:val="none" w:sz="0" w:space="0" w:color="auto"/>
      </w:divBdr>
    </w:div>
    <w:div w:id="432019934">
      <w:bodyDiv w:val="1"/>
      <w:marLeft w:val="0"/>
      <w:marRight w:val="0"/>
      <w:marTop w:val="0"/>
      <w:marBottom w:val="0"/>
      <w:divBdr>
        <w:top w:val="none" w:sz="0" w:space="0" w:color="auto"/>
        <w:left w:val="none" w:sz="0" w:space="0" w:color="auto"/>
        <w:bottom w:val="none" w:sz="0" w:space="0" w:color="auto"/>
        <w:right w:val="none" w:sz="0" w:space="0" w:color="auto"/>
      </w:divBdr>
    </w:div>
    <w:div w:id="507183113">
      <w:bodyDiv w:val="1"/>
      <w:marLeft w:val="0"/>
      <w:marRight w:val="0"/>
      <w:marTop w:val="0"/>
      <w:marBottom w:val="0"/>
      <w:divBdr>
        <w:top w:val="none" w:sz="0" w:space="0" w:color="auto"/>
        <w:left w:val="none" w:sz="0" w:space="0" w:color="auto"/>
        <w:bottom w:val="none" w:sz="0" w:space="0" w:color="auto"/>
        <w:right w:val="none" w:sz="0" w:space="0" w:color="auto"/>
      </w:divBdr>
    </w:div>
    <w:div w:id="911042618">
      <w:bodyDiv w:val="1"/>
      <w:marLeft w:val="0"/>
      <w:marRight w:val="0"/>
      <w:marTop w:val="0"/>
      <w:marBottom w:val="0"/>
      <w:divBdr>
        <w:top w:val="none" w:sz="0" w:space="0" w:color="auto"/>
        <w:left w:val="none" w:sz="0" w:space="0" w:color="auto"/>
        <w:bottom w:val="none" w:sz="0" w:space="0" w:color="auto"/>
        <w:right w:val="none" w:sz="0" w:space="0" w:color="auto"/>
      </w:divBdr>
    </w:div>
    <w:div w:id="996811149">
      <w:bodyDiv w:val="1"/>
      <w:marLeft w:val="0"/>
      <w:marRight w:val="0"/>
      <w:marTop w:val="0"/>
      <w:marBottom w:val="0"/>
      <w:divBdr>
        <w:top w:val="none" w:sz="0" w:space="0" w:color="auto"/>
        <w:left w:val="none" w:sz="0" w:space="0" w:color="auto"/>
        <w:bottom w:val="none" w:sz="0" w:space="0" w:color="auto"/>
        <w:right w:val="none" w:sz="0" w:space="0" w:color="auto"/>
      </w:divBdr>
    </w:div>
    <w:div w:id="1401829505">
      <w:bodyDiv w:val="1"/>
      <w:marLeft w:val="0"/>
      <w:marRight w:val="0"/>
      <w:marTop w:val="0"/>
      <w:marBottom w:val="0"/>
      <w:divBdr>
        <w:top w:val="none" w:sz="0" w:space="0" w:color="auto"/>
        <w:left w:val="none" w:sz="0" w:space="0" w:color="auto"/>
        <w:bottom w:val="none" w:sz="0" w:space="0" w:color="auto"/>
        <w:right w:val="none" w:sz="0" w:space="0" w:color="auto"/>
      </w:divBdr>
    </w:div>
    <w:div w:id="1562254165">
      <w:bodyDiv w:val="1"/>
      <w:marLeft w:val="0"/>
      <w:marRight w:val="0"/>
      <w:marTop w:val="0"/>
      <w:marBottom w:val="0"/>
      <w:divBdr>
        <w:top w:val="none" w:sz="0" w:space="0" w:color="auto"/>
        <w:left w:val="none" w:sz="0" w:space="0" w:color="auto"/>
        <w:bottom w:val="none" w:sz="0" w:space="0" w:color="auto"/>
        <w:right w:val="none" w:sz="0" w:space="0" w:color="auto"/>
      </w:divBdr>
    </w:div>
    <w:div w:id="1694568713">
      <w:bodyDiv w:val="1"/>
      <w:marLeft w:val="0"/>
      <w:marRight w:val="0"/>
      <w:marTop w:val="0"/>
      <w:marBottom w:val="0"/>
      <w:divBdr>
        <w:top w:val="none" w:sz="0" w:space="0" w:color="auto"/>
        <w:left w:val="none" w:sz="0" w:space="0" w:color="auto"/>
        <w:bottom w:val="none" w:sz="0" w:space="0" w:color="auto"/>
        <w:right w:val="none" w:sz="0" w:space="0" w:color="auto"/>
      </w:divBdr>
    </w:div>
    <w:div w:id="1720863097">
      <w:bodyDiv w:val="1"/>
      <w:marLeft w:val="0"/>
      <w:marRight w:val="0"/>
      <w:marTop w:val="0"/>
      <w:marBottom w:val="0"/>
      <w:divBdr>
        <w:top w:val="none" w:sz="0" w:space="0" w:color="auto"/>
        <w:left w:val="none" w:sz="0" w:space="0" w:color="auto"/>
        <w:bottom w:val="none" w:sz="0" w:space="0" w:color="auto"/>
        <w:right w:val="none" w:sz="0" w:space="0" w:color="auto"/>
      </w:divBdr>
    </w:div>
    <w:div w:id="1811708760">
      <w:bodyDiv w:val="1"/>
      <w:marLeft w:val="0"/>
      <w:marRight w:val="0"/>
      <w:marTop w:val="0"/>
      <w:marBottom w:val="0"/>
      <w:divBdr>
        <w:top w:val="none" w:sz="0" w:space="0" w:color="auto"/>
        <w:left w:val="none" w:sz="0" w:space="0" w:color="auto"/>
        <w:bottom w:val="none" w:sz="0" w:space="0" w:color="auto"/>
        <w:right w:val="none" w:sz="0" w:space="0" w:color="auto"/>
      </w:divBdr>
    </w:div>
    <w:div w:id="1817718543">
      <w:bodyDiv w:val="1"/>
      <w:marLeft w:val="0"/>
      <w:marRight w:val="0"/>
      <w:marTop w:val="0"/>
      <w:marBottom w:val="0"/>
      <w:divBdr>
        <w:top w:val="none" w:sz="0" w:space="0" w:color="auto"/>
        <w:left w:val="none" w:sz="0" w:space="0" w:color="auto"/>
        <w:bottom w:val="none" w:sz="0" w:space="0" w:color="auto"/>
        <w:right w:val="none" w:sz="0" w:space="0" w:color="auto"/>
      </w:divBdr>
    </w:div>
    <w:div w:id="1904831316">
      <w:bodyDiv w:val="1"/>
      <w:marLeft w:val="0"/>
      <w:marRight w:val="0"/>
      <w:marTop w:val="0"/>
      <w:marBottom w:val="0"/>
      <w:divBdr>
        <w:top w:val="none" w:sz="0" w:space="0" w:color="auto"/>
        <w:left w:val="none" w:sz="0" w:space="0" w:color="auto"/>
        <w:bottom w:val="none" w:sz="0" w:space="0" w:color="auto"/>
        <w:right w:val="none" w:sz="0" w:space="0" w:color="auto"/>
      </w:divBdr>
    </w:div>
    <w:div w:id="2125608584">
      <w:bodyDiv w:val="1"/>
      <w:marLeft w:val="0"/>
      <w:marRight w:val="0"/>
      <w:marTop w:val="0"/>
      <w:marBottom w:val="0"/>
      <w:divBdr>
        <w:top w:val="none" w:sz="0" w:space="0" w:color="auto"/>
        <w:left w:val="none" w:sz="0" w:space="0" w:color="auto"/>
        <w:bottom w:val="none" w:sz="0" w:space="0" w:color="auto"/>
        <w:right w:val="none" w:sz="0" w:space="0" w:color="auto"/>
      </w:divBdr>
    </w:div>
    <w:div w:id="213767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Panic</dc:creator>
  <cp:keywords/>
  <dc:description/>
  <cp:lastModifiedBy>Branka @ai4p</cp:lastModifiedBy>
  <cp:revision>3</cp:revision>
  <dcterms:created xsi:type="dcterms:W3CDTF">2026-07-01T16:10:00Z</dcterms:created>
  <dcterms:modified xsi:type="dcterms:W3CDTF">2026-07-01T16:36:00Z</dcterms:modified>
</cp:coreProperties>
</file>